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D" w:rsidRPr="008A61D9" w:rsidRDefault="003E5426">
      <w:r w:rsidRPr="003E5426">
        <w:t xml:space="preserve">Кластерный анализ по переменной </w:t>
      </w:r>
      <w:proofErr w:type="spellStart"/>
      <w:r>
        <w:rPr>
          <w:lang w:val="en-US"/>
        </w:rPr>
        <w:t>IQmat</w:t>
      </w:r>
      <w:proofErr w:type="spellEnd"/>
      <w:r w:rsidRPr="003E5426">
        <w:t>-</w:t>
      </w:r>
      <w:proofErr w:type="spellStart"/>
      <w:r>
        <w:rPr>
          <w:lang w:val="en-US"/>
        </w:rPr>
        <w:t>IQverb</w:t>
      </w:r>
      <w:proofErr w:type="spellEnd"/>
    </w:p>
    <w:p w:rsidR="003E5426" w:rsidRPr="008A61D9" w:rsidRDefault="003E5426"/>
    <w:p w:rsidR="003E5426" w:rsidRPr="003E5426" w:rsidRDefault="003E5426">
      <w:r w:rsidRPr="003E5426">
        <w:t xml:space="preserve">Метод </w:t>
      </w:r>
      <w:r>
        <w:rPr>
          <w:lang w:val="en-US"/>
        </w:rPr>
        <w:t>K</w:t>
      </w:r>
      <w:r w:rsidRPr="003E5426">
        <w:t>-средних</w:t>
      </w:r>
    </w:p>
    <w:p w:rsidR="003E5426" w:rsidRPr="003E5426" w:rsidRDefault="003E5426">
      <w:r w:rsidRPr="003E5426">
        <w:t>Разбиение на 2 кластера</w:t>
      </w:r>
    </w:p>
    <w:p w:rsidR="003E5426" w:rsidRPr="003E5426" w:rsidRDefault="003E5426">
      <w:r>
        <w:t>Проверка успешности разбиения на 2 группы с помощью дисперсионного анализа</w:t>
      </w:r>
    </w:p>
    <w:tbl>
      <w:tblPr>
        <w:tblW w:w="7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1054"/>
        <w:gridCol w:w="399"/>
        <w:gridCol w:w="1054"/>
        <w:gridCol w:w="976"/>
        <w:gridCol w:w="1054"/>
        <w:gridCol w:w="1054"/>
      </w:tblGrid>
      <w:tr w:rsidR="003E5426" w:rsidRPr="003E5426" w:rsidTr="003E5426">
        <w:trPr>
          <w:trHeight w:val="300"/>
        </w:trPr>
        <w:tc>
          <w:tcPr>
            <w:tcW w:w="3164" w:type="dxa"/>
            <w:gridSpan w:val="3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Analysis</w:t>
            </w:r>
            <w:proofErr w:type="spellEnd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Variance</w:t>
            </w:r>
            <w:proofErr w:type="spellEnd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 xml:space="preserve"> (IQ)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5426" w:rsidRPr="003E5426" w:rsidTr="003E5426">
        <w:trPr>
          <w:trHeight w:val="300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Between</w:t>
            </w:r>
            <w:proofErr w:type="spellEnd"/>
          </w:p>
        </w:tc>
        <w:tc>
          <w:tcPr>
            <w:tcW w:w="183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Within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signif</w:t>
            </w:r>
            <w:proofErr w:type="spellEnd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E5426" w:rsidRPr="003E5426" w:rsidTr="003E5426">
        <w:trPr>
          <w:trHeight w:val="300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183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3E5426" w:rsidRPr="003E5426" w:rsidTr="003E5426">
        <w:trPr>
          <w:trHeight w:val="300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Разность </w:t>
            </w:r>
            <w:proofErr w:type="spellStart"/>
            <w:r w:rsidRPr="003E5426">
              <w:rPr>
                <w:rFonts w:ascii="Calibri" w:hAnsi="Calibri"/>
                <w:b/>
                <w:color w:val="000000"/>
                <w:sz w:val="22"/>
                <w:szCs w:val="22"/>
              </w:rPr>
              <w:t>IQMat-IQVerb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b/>
                <w:color w:val="000000"/>
                <w:sz w:val="22"/>
                <w:szCs w:val="22"/>
              </w:rPr>
              <w:t>12,06344</w:t>
            </w:r>
          </w:p>
        </w:tc>
        <w:tc>
          <w:tcPr>
            <w:tcW w:w="183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b/>
                <w:color w:val="000000"/>
                <w:sz w:val="22"/>
                <w:szCs w:val="22"/>
              </w:rPr>
              <w:t>3,370034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b/>
                <w:color w:val="000000"/>
                <w:sz w:val="22"/>
                <w:szCs w:val="22"/>
              </w:rPr>
              <w:t>53,69431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b/>
                <w:color w:val="000000"/>
                <w:sz w:val="22"/>
                <w:szCs w:val="22"/>
              </w:rPr>
              <w:t>0,000002</w:t>
            </w:r>
          </w:p>
        </w:tc>
      </w:tr>
      <w:tr w:rsidR="003E5426" w:rsidRPr="003E5426" w:rsidTr="003E5426">
        <w:trPr>
          <w:trHeight w:val="300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3E5426" w:rsidRPr="003E5426" w:rsidRDefault="003E5426">
      <w:pPr>
        <w:rPr>
          <w:lang w:val="en-US"/>
        </w:rPr>
      </w:pPr>
    </w:p>
    <w:p w:rsidR="003E5426" w:rsidRPr="003E5426" w:rsidRDefault="003E5426">
      <w:r>
        <w:object w:dxaOrig="8799" w:dyaOrig="6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95pt;height:329.15pt" o:ole="" o:bordertopcolor="black" o:borderleftcolor="black" o:borderbottomcolor="black" o:borderrightcolor="black" o:allowoverlap="f" filled="t">
            <v:imagedata r:id="rId5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STATISTICA.Graph" ShapeID="_x0000_i1025" DrawAspect="Content" ObjectID="_1637144917" r:id="rId6">
            <o:FieldCodes>\s</o:FieldCodes>
          </o:OLEObject>
        </w:object>
      </w:r>
    </w:p>
    <w:p w:rsidR="003E5426" w:rsidRDefault="003E5426">
      <w:r>
        <w:t xml:space="preserve">Средние значения разности </w:t>
      </w:r>
      <w:proofErr w:type="spellStart"/>
      <w:r>
        <w:t>IQмат-IQверб</w:t>
      </w:r>
      <w:proofErr w:type="spellEnd"/>
      <w:r>
        <w:t xml:space="preserve"> по</w:t>
      </w:r>
      <w:proofErr w:type="gramStart"/>
      <w:r>
        <w:t xml:space="preserve"> Д</w:t>
      </w:r>
      <w:proofErr w:type="gramEnd"/>
      <w:r>
        <w:t>вум кластерам.</w:t>
      </w:r>
    </w:p>
    <w:p w:rsidR="003E5426" w:rsidRDefault="003E5426"/>
    <w:p w:rsidR="003E5426" w:rsidRPr="00634706" w:rsidRDefault="00634706">
      <w:r>
        <w:t>Описательные статистики по кластерам</w:t>
      </w:r>
    </w:p>
    <w:tbl>
      <w:tblPr>
        <w:tblW w:w="6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952"/>
        <w:gridCol w:w="1298"/>
        <w:gridCol w:w="1072"/>
        <w:gridCol w:w="1052"/>
      </w:tblGrid>
      <w:tr w:rsidR="003E5426" w:rsidRPr="003E5426" w:rsidTr="00634706">
        <w:trPr>
          <w:trHeight w:val="300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</w:t>
            </w: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mber</w:t>
            </w:r>
            <w:proofErr w:type="spellEnd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Cases</w:t>
            </w:r>
            <w:proofErr w:type="spellEnd"/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Mean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Standard</w:t>
            </w:r>
            <w:proofErr w:type="spellEnd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Deviation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Variance</w:t>
            </w:r>
            <w:proofErr w:type="spellEnd"/>
          </w:p>
        </w:tc>
      </w:tr>
      <w:tr w:rsidR="003E5426" w:rsidRPr="003E5426" w:rsidTr="00634706">
        <w:trPr>
          <w:trHeight w:val="300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 xml:space="preserve">Разность </w:t>
            </w: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IQMat-IQVerb</w:t>
            </w:r>
            <w:proofErr w:type="spellEnd"/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-0,71244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0,538043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0,28949</w:t>
            </w:r>
          </w:p>
        </w:tc>
      </w:tr>
      <w:tr w:rsidR="003E5426" w:rsidRPr="003E5426" w:rsidTr="00634706">
        <w:trPr>
          <w:trHeight w:val="300"/>
        </w:trPr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 xml:space="preserve">Разность </w:t>
            </w:r>
            <w:proofErr w:type="spellStart"/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IQMat-IQVerb</w:t>
            </w:r>
            <w:proofErr w:type="spellEnd"/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0,97525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0,388056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E5426" w:rsidRPr="003E5426" w:rsidRDefault="003E5426" w:rsidP="003E542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426">
              <w:rPr>
                <w:rFonts w:ascii="Calibri" w:hAnsi="Calibri"/>
                <w:color w:val="000000"/>
                <w:sz w:val="22"/>
                <w:szCs w:val="22"/>
              </w:rPr>
              <w:t>0,150588</w:t>
            </w:r>
          </w:p>
        </w:tc>
      </w:tr>
    </w:tbl>
    <w:p w:rsidR="003E5426" w:rsidRPr="003E5426" w:rsidRDefault="003E5426">
      <w:pPr>
        <w:rPr>
          <w:lang w:val="en-US"/>
        </w:rPr>
      </w:pPr>
    </w:p>
    <w:p w:rsidR="003E5426" w:rsidRDefault="003E5426"/>
    <w:p w:rsidR="00634706" w:rsidRDefault="00634706">
      <w:proofErr w:type="spellStart"/>
      <w:r>
        <w:lastRenderedPageBreak/>
        <w:t>Резкльтаты</w:t>
      </w:r>
      <w:proofErr w:type="spellEnd"/>
      <w:r>
        <w:t xml:space="preserve"> дисперсионного анализа. Оценка влияния факторов на Фрактальную размерность ЭЭГ </w:t>
      </w:r>
    </w:p>
    <w:p w:rsidR="00634706" w:rsidRDefault="00634706">
      <w:r>
        <w:t>Факторы</w:t>
      </w:r>
    </w:p>
    <w:p w:rsidR="00634706" w:rsidRDefault="00634706">
      <w:r>
        <w:t>Повторных измерений:</w:t>
      </w:r>
    </w:p>
    <w:p w:rsidR="00634706" w:rsidRDefault="00634706" w:rsidP="00634706">
      <w:pPr>
        <w:pStyle w:val="a6"/>
        <w:numPr>
          <w:ilvl w:val="0"/>
          <w:numId w:val="1"/>
        </w:numPr>
      </w:pPr>
      <w:r>
        <w:rPr>
          <w:lang w:val="en-US"/>
        </w:rPr>
        <w:t>Stage</w:t>
      </w:r>
      <w:r w:rsidRPr="00634706">
        <w:t xml:space="preserve"> (этап мышления) – 2 градации (Начало, Конец</w:t>
      </w:r>
      <w:r>
        <w:t>)</w:t>
      </w:r>
    </w:p>
    <w:p w:rsidR="00634706" w:rsidRPr="00634706" w:rsidRDefault="00634706" w:rsidP="00634706">
      <w:pPr>
        <w:pStyle w:val="a6"/>
        <w:numPr>
          <w:ilvl w:val="0"/>
          <w:numId w:val="1"/>
        </w:numPr>
      </w:pPr>
      <w:r>
        <w:rPr>
          <w:lang w:val="en-US"/>
        </w:rPr>
        <w:t>Leads</w:t>
      </w:r>
      <w:r w:rsidRPr="00634706">
        <w:t xml:space="preserve"> (отведения) – 6 градаций  (</w:t>
      </w:r>
      <w:r>
        <w:rPr>
          <w:lang w:val="en-US"/>
        </w:rPr>
        <w:t>F</w:t>
      </w:r>
      <w:r w:rsidRPr="00634706">
        <w:t xml:space="preserve">3, </w:t>
      </w:r>
      <w:proofErr w:type="spellStart"/>
      <w:r>
        <w:rPr>
          <w:lang w:val="en-US"/>
        </w:rPr>
        <w:t>Fz</w:t>
      </w:r>
      <w:proofErr w:type="spellEnd"/>
      <w:r w:rsidRPr="00634706">
        <w:t xml:space="preserve">, </w:t>
      </w:r>
      <w:r>
        <w:rPr>
          <w:lang w:val="en-US"/>
        </w:rPr>
        <w:t>F</w:t>
      </w:r>
      <w:r w:rsidRPr="00634706">
        <w:t xml:space="preserve">4, </w:t>
      </w:r>
      <w:r>
        <w:rPr>
          <w:lang w:val="en-US"/>
        </w:rPr>
        <w:t>P</w:t>
      </w:r>
      <w:r>
        <w:t>3</w:t>
      </w:r>
      <w:r w:rsidRPr="00634706">
        <w:t xml:space="preserve">, </w:t>
      </w:r>
      <w:proofErr w:type="spellStart"/>
      <w:r>
        <w:rPr>
          <w:lang w:val="en-US"/>
        </w:rPr>
        <w:t>Pz</w:t>
      </w:r>
      <w:proofErr w:type="spellEnd"/>
      <w:r w:rsidRPr="00634706">
        <w:t xml:space="preserve">, </w:t>
      </w:r>
      <w:r>
        <w:rPr>
          <w:lang w:val="en-US"/>
        </w:rPr>
        <w:t>P</w:t>
      </w:r>
      <w:r w:rsidRPr="00634706">
        <w:t>4)</w:t>
      </w:r>
    </w:p>
    <w:p w:rsidR="00634706" w:rsidRDefault="00634706" w:rsidP="00634706">
      <w:r>
        <w:t>Межгрупповые факторы:</w:t>
      </w:r>
    </w:p>
    <w:p w:rsidR="00634706" w:rsidRDefault="00634706" w:rsidP="00634706">
      <w:pPr>
        <w:pStyle w:val="a6"/>
        <w:numPr>
          <w:ilvl w:val="0"/>
          <w:numId w:val="2"/>
        </w:numPr>
      </w:pPr>
      <w:proofErr w:type="spellStart"/>
      <w:proofErr w:type="gramStart"/>
      <w:r>
        <w:t>NumCell</w:t>
      </w:r>
      <w:proofErr w:type="spellEnd"/>
      <w:r>
        <w:t xml:space="preserve"> (Количество ячеек) – 3 градации (1 (3 ячейки),2 (6 Ячеек), 3 (9 ячеек)</w:t>
      </w:r>
      <w:proofErr w:type="gramEnd"/>
    </w:p>
    <w:p w:rsidR="00634706" w:rsidRPr="00C844C4" w:rsidRDefault="00634706" w:rsidP="00634706">
      <w:pPr>
        <w:pStyle w:val="a6"/>
        <w:numPr>
          <w:ilvl w:val="0"/>
          <w:numId w:val="2"/>
        </w:numPr>
      </w:pPr>
      <w:proofErr w:type="spellStart"/>
      <w:r>
        <w:t>Zagol</w:t>
      </w:r>
      <w:proofErr w:type="spellEnd"/>
      <w:r>
        <w:t xml:space="preserve"> (Тип заголовков </w:t>
      </w:r>
      <w:proofErr w:type="spellStart"/>
      <w:proofErr w:type="gramStart"/>
      <w:r>
        <w:t>табл</w:t>
      </w:r>
      <w:proofErr w:type="spellEnd"/>
      <w:proofErr w:type="gramEnd"/>
      <w:r>
        <w:t xml:space="preserve">) – 2 градации (Разные, Одинаковые) </w:t>
      </w:r>
    </w:p>
    <w:p w:rsidR="00C844C4" w:rsidRPr="00634706" w:rsidRDefault="00C844C4" w:rsidP="00C844C4">
      <w:pPr>
        <w:pStyle w:val="a6"/>
        <w:numPr>
          <w:ilvl w:val="0"/>
          <w:numId w:val="2"/>
        </w:numPr>
      </w:pPr>
      <w:proofErr w:type="spellStart"/>
      <w:r>
        <w:t>MathvsVer</w:t>
      </w:r>
      <w:proofErr w:type="spellEnd"/>
      <w:r>
        <w:rPr>
          <w:lang w:val="en-US"/>
        </w:rPr>
        <w:t>b</w:t>
      </w:r>
      <w:r w:rsidRPr="00C844C4">
        <w:t xml:space="preserve"> (Преобладание Мат.</w:t>
      </w:r>
      <w:r>
        <w:rPr>
          <w:lang w:val="en-US"/>
        </w:rPr>
        <w:t>IQ</w:t>
      </w:r>
      <w:r w:rsidRPr="00C844C4">
        <w:t xml:space="preserve"> над </w:t>
      </w:r>
      <w:proofErr w:type="spellStart"/>
      <w:r>
        <w:rPr>
          <w:lang w:val="en-US"/>
        </w:rPr>
        <w:t>VerbIQ</w:t>
      </w:r>
      <w:proofErr w:type="spellEnd"/>
      <w:r w:rsidRPr="00C844C4">
        <w:t xml:space="preserve">) – 2 </w:t>
      </w:r>
      <w:proofErr w:type="spellStart"/>
      <w:r w:rsidRPr="00C844C4">
        <w:t>гр</w:t>
      </w:r>
      <w:proofErr w:type="spellEnd"/>
      <w:r w:rsidRPr="00C844C4">
        <w:t xml:space="preserve"> (</w:t>
      </w:r>
      <w:r>
        <w:rPr>
          <w:lang w:val="en-US"/>
        </w:rPr>
        <w:t>Verb</w:t>
      </w:r>
      <w:r w:rsidRPr="00C844C4">
        <w:t xml:space="preserve">, </w:t>
      </w:r>
      <w:r>
        <w:rPr>
          <w:lang w:val="en-US"/>
        </w:rPr>
        <w:t>Math</w:t>
      </w:r>
      <w:r w:rsidRPr="00C844C4">
        <w:t>)</w:t>
      </w:r>
    </w:p>
    <w:p w:rsidR="00634706" w:rsidRPr="00127934" w:rsidRDefault="00127934">
      <w:r>
        <w:t>Зависимые переменные (</w:t>
      </w:r>
      <w:r>
        <w:rPr>
          <w:lang w:val="en-US"/>
        </w:rPr>
        <w:t>DV</w:t>
      </w:r>
      <w:r w:rsidRPr="00127934">
        <w:t>1</w:t>
      </w:r>
      <w:r>
        <w:t xml:space="preserve">) – </w:t>
      </w:r>
      <w:r w:rsidRPr="00127934">
        <w:t xml:space="preserve">Фрактальные </w:t>
      </w:r>
      <w:r>
        <w:t>размерности ЭЭГ</w:t>
      </w:r>
    </w:p>
    <w:p w:rsidR="00127934" w:rsidRDefault="00127934"/>
    <w:tbl>
      <w:tblPr>
        <w:tblW w:w="6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1052"/>
        <w:gridCol w:w="1021"/>
        <w:gridCol w:w="1052"/>
        <w:gridCol w:w="1052"/>
        <w:gridCol w:w="1054"/>
      </w:tblGrid>
      <w:tr w:rsidR="00634706" w:rsidRPr="004815AF" w:rsidTr="00634706">
        <w:trPr>
          <w:trHeight w:val="300"/>
        </w:trPr>
        <w:tc>
          <w:tcPr>
            <w:tcW w:w="6808" w:type="dxa"/>
            <w:gridSpan w:val="6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Repeated Measures Analysis of Variance (TedClear.sta)</w:t>
            </w:r>
          </w:p>
        </w:tc>
      </w:tr>
      <w:tr w:rsidR="00634706" w:rsidRPr="00634706" w:rsidTr="00634706">
        <w:trPr>
          <w:trHeight w:val="300"/>
        </w:trPr>
        <w:tc>
          <w:tcPr>
            <w:tcW w:w="5134" w:type="dxa"/>
            <w:gridSpan w:val="4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Effective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hypothesis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decomposition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Degr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Freedom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19578,12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19578,12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694769,7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{1}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0,65176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{2}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0,169025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{3}</w:t>
            </w:r>
            <w:proofErr w:type="spellStart"/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MathvsVerb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0,00002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0,722967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MathvsVerb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0,373162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MathvsVerb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0,710176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MathvsVerb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0,701245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13,24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{4}STAGE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0,002961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STAGE*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0,623951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STAGE*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0,941612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STAGE*</w:t>
            </w:r>
            <w:proofErr w:type="spellStart"/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MathvsVerb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0,000829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STAGE*</w:t>
            </w:r>
            <w:proofErr w:type="spellStart"/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NumCell</w:t>
            </w:r>
            <w:proofErr w:type="spellEnd"/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0,032855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STAGE*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MathvsVerb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0,962685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STAGE*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MathvsVerb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0,26313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4*1*2*3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0,861908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{5}LEADS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0,797927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0,969335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LEADS*</w:t>
            </w:r>
            <w:proofErr w:type="spellStart"/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MathvsVerb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0,492927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MathvsVerb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0,549447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MathvsVerb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0,907769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5*1*2*3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0,65083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STAGE*LEADS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0,301359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STAGE*LEADS*</w:t>
            </w:r>
            <w:proofErr w:type="spellStart"/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NumCell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0,050948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STAGE*LEADS*</w:t>
            </w:r>
            <w:proofErr w:type="spellStart"/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0,06392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STAGE*LEADS*</w:t>
            </w: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MathvsVerb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0,416486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4*5*1*2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0,139196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4*5*1*3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0,98388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4*5*2*3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0,13078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4*5*1*2*3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0,147412</w:t>
            </w:r>
          </w:p>
        </w:tc>
      </w:tr>
      <w:tr w:rsidR="00634706" w:rsidRPr="00634706" w:rsidTr="00634706">
        <w:trPr>
          <w:trHeight w:val="300"/>
        </w:trPr>
        <w:tc>
          <w:tcPr>
            <w:tcW w:w="2657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3,83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470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34706" w:rsidRPr="00634706" w:rsidRDefault="00634706" w:rsidP="00634706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34706" w:rsidRDefault="00634706"/>
    <w:p w:rsidR="00634706" w:rsidRDefault="00634706"/>
    <w:p w:rsidR="00634706" w:rsidRDefault="00E26876">
      <w:r>
        <w:t xml:space="preserve">Графики </w:t>
      </w:r>
      <w:proofErr w:type="gramStart"/>
      <w:r>
        <w:t>маргинальных</w:t>
      </w:r>
      <w:proofErr w:type="gramEnd"/>
      <w:r>
        <w:t xml:space="preserve"> средних.</w:t>
      </w:r>
    </w:p>
    <w:p w:rsidR="00634706" w:rsidRDefault="00634706"/>
    <w:p w:rsidR="00634706" w:rsidRDefault="00E26876" w:rsidP="00E26876">
      <w:pPr>
        <w:ind w:firstLine="0"/>
        <w:jc w:val="center"/>
      </w:pPr>
      <w:r>
        <w:object w:dxaOrig="9361" w:dyaOrig="7021">
          <v:shape id="_x0000_i1026" type="#_x0000_t75" style="width:468pt;height:351.1pt" o:ole="">
            <v:imagedata r:id="rId7" o:title=""/>
          </v:shape>
          <o:OLEObject Type="Embed" ProgID="STATISTICA.Graph" ShapeID="_x0000_i1026" DrawAspect="Content" ObjectID="_1637144918" r:id="rId8">
            <o:FieldCodes>\s</o:FieldCodes>
          </o:OLEObject>
        </w:object>
      </w:r>
      <w:r>
        <w:t>Зависимость фрактальной размерности от этапа мышления</w:t>
      </w:r>
    </w:p>
    <w:p w:rsidR="003E5426" w:rsidRDefault="003E5426"/>
    <w:p w:rsidR="0067285F" w:rsidRDefault="0067285F"/>
    <w:p w:rsidR="0067285F" w:rsidRDefault="0067285F"/>
    <w:p w:rsidR="0067285F" w:rsidRDefault="0067285F"/>
    <w:p w:rsidR="0067285F" w:rsidRDefault="0067285F"/>
    <w:p w:rsidR="0067285F" w:rsidRDefault="0067285F"/>
    <w:p w:rsidR="0067285F" w:rsidRDefault="0067285F"/>
    <w:p w:rsidR="0067285F" w:rsidRDefault="0067285F"/>
    <w:p w:rsidR="0067285F" w:rsidRDefault="0067285F"/>
    <w:p w:rsidR="0067285F" w:rsidRDefault="0067285F" w:rsidP="0067285F">
      <w:pPr>
        <w:tabs>
          <w:tab w:val="left" w:pos="5676"/>
        </w:tabs>
      </w:pPr>
      <w:r>
        <w:tab/>
      </w:r>
    </w:p>
    <w:p w:rsidR="0067285F" w:rsidRDefault="0067285F"/>
    <w:p w:rsidR="0067285F" w:rsidRDefault="0067285F"/>
    <w:p w:rsidR="0067285F" w:rsidRDefault="0067285F"/>
    <w:p w:rsidR="0067285F" w:rsidRDefault="0067285F" w:rsidP="00E26876">
      <w:pPr>
        <w:ind w:firstLine="0"/>
        <w:jc w:val="center"/>
      </w:pPr>
      <w:r>
        <w:object w:dxaOrig="8799" w:dyaOrig="6585">
          <v:shape id="_x0000_i1027" type="#_x0000_t75" style="width:439.95pt;height:329.15pt" o:ole="" o:bordertopcolor="black" o:borderleftcolor="black" o:borderbottomcolor="black" o:borderrightcolor="black" o:allowoverlap="f" filled="t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STATISTICA.Graph" ShapeID="_x0000_i1027" DrawAspect="Content" ObjectID="_1637144919" r:id="rId10">
            <o:FieldCodes>\s</o:FieldCodes>
          </o:OLEObject>
        </w:object>
      </w:r>
    </w:p>
    <w:p w:rsidR="008A61D9" w:rsidRDefault="008A61D9" w:rsidP="008A61D9">
      <w:pPr>
        <w:ind w:firstLine="0"/>
        <w:jc w:val="center"/>
      </w:pPr>
      <w:r>
        <w:t>Зависимость фрактальной размерности ЭЭГ при решении задач от преобладающего интеллекта</w:t>
      </w:r>
    </w:p>
    <w:p w:rsidR="0067285F" w:rsidRDefault="0067285F" w:rsidP="00E26876">
      <w:pPr>
        <w:ind w:firstLine="0"/>
        <w:jc w:val="center"/>
      </w:pPr>
    </w:p>
    <w:p w:rsidR="0067285F" w:rsidRDefault="0067285F" w:rsidP="00E26876">
      <w:pPr>
        <w:ind w:firstLine="0"/>
        <w:jc w:val="center"/>
      </w:pPr>
    </w:p>
    <w:p w:rsidR="0067285F" w:rsidRDefault="0067285F" w:rsidP="00E26876">
      <w:pPr>
        <w:ind w:firstLine="0"/>
        <w:jc w:val="center"/>
      </w:pPr>
    </w:p>
    <w:p w:rsidR="0067285F" w:rsidRDefault="0067285F" w:rsidP="00E26876">
      <w:pPr>
        <w:ind w:firstLine="0"/>
        <w:jc w:val="center"/>
      </w:pPr>
    </w:p>
    <w:p w:rsidR="0067285F" w:rsidRDefault="008A61D9" w:rsidP="00E26876">
      <w:pPr>
        <w:ind w:firstLine="0"/>
        <w:jc w:val="center"/>
      </w:pPr>
      <w:r>
        <w:object w:dxaOrig="9360" w:dyaOrig="7020">
          <v:shape id="_x0000_i1028" type="#_x0000_t75" style="width:468pt;height:351.1pt" o:ole="">
            <v:imagedata r:id="rId11" o:title=""/>
          </v:shape>
          <o:OLEObject Type="Embed" ProgID="STATISTICA.Graph" ShapeID="_x0000_i1028" DrawAspect="Content" ObjectID="_1637144920" r:id="rId12">
            <o:FieldCodes>\s</o:FieldCodes>
          </o:OLEObject>
        </w:object>
      </w:r>
    </w:p>
    <w:p w:rsidR="00E26876" w:rsidRDefault="00E26876" w:rsidP="00E26876">
      <w:pPr>
        <w:ind w:firstLine="0"/>
        <w:jc w:val="center"/>
      </w:pPr>
      <w:r w:rsidRPr="00E26876">
        <w:t xml:space="preserve"> </w:t>
      </w:r>
      <w:r>
        <w:t xml:space="preserve">Зависимость фрактальной размерности </w:t>
      </w:r>
      <w:r w:rsidR="008A61D9">
        <w:t xml:space="preserve">ЭЭГ </w:t>
      </w:r>
      <w:r>
        <w:t>от этапа мышления и преобладающего интеллекта</w:t>
      </w:r>
    </w:p>
    <w:p w:rsidR="004815AF" w:rsidRDefault="004815AF" w:rsidP="00E26876">
      <w:pPr>
        <w:ind w:firstLine="0"/>
        <w:jc w:val="center"/>
      </w:pPr>
    </w:p>
    <w:p w:rsidR="004815AF" w:rsidRPr="00127934" w:rsidRDefault="004A0D89" w:rsidP="00E26876">
      <w:pPr>
        <w:ind w:firstLine="0"/>
        <w:jc w:val="center"/>
      </w:pPr>
      <w:r>
        <w:object w:dxaOrig="9361" w:dyaOrig="7021">
          <v:shape id="_x0000_i1031" type="#_x0000_t75" style="width:468pt;height:351.1pt" o:ole="">
            <v:imagedata r:id="rId13" o:title=""/>
          </v:shape>
          <o:OLEObject Type="Embed" ProgID="STATISTICA.Graph" ShapeID="_x0000_i1031" DrawAspect="Content" ObjectID="_1637144921" r:id="rId14">
            <o:FieldCodes>\s</o:FieldCodes>
          </o:OLEObject>
        </w:object>
      </w:r>
      <w:r w:rsidR="00127934" w:rsidRPr="00127934">
        <w:t xml:space="preserve">Влияние типа </w:t>
      </w:r>
      <w:r w:rsidR="00127934">
        <w:t xml:space="preserve">заголовков таблиц, </w:t>
      </w:r>
      <w:r w:rsidR="00127934" w:rsidRPr="00127934">
        <w:t>сложност</w:t>
      </w:r>
      <w:r w:rsidR="00127934">
        <w:t>и</w:t>
      </w:r>
      <w:r w:rsidR="00127934" w:rsidRPr="00127934">
        <w:t xml:space="preserve"> таблицы и этапа мышления </w:t>
      </w:r>
      <w:r w:rsidR="00127934">
        <w:t>на фрактальную размерность ЭЭГ</w:t>
      </w:r>
    </w:p>
    <w:p w:rsidR="004815AF" w:rsidRDefault="004815AF">
      <w:pPr>
        <w:spacing w:line="240" w:lineRule="auto"/>
        <w:ind w:firstLine="0"/>
        <w:jc w:val="left"/>
      </w:pPr>
      <w:r>
        <w:br w:type="page"/>
      </w:r>
    </w:p>
    <w:p w:rsidR="004815AF" w:rsidRDefault="004815AF" w:rsidP="00E26876">
      <w:pPr>
        <w:ind w:firstLine="0"/>
        <w:jc w:val="center"/>
      </w:pPr>
      <w:r>
        <w:object w:dxaOrig="9361" w:dyaOrig="7021">
          <v:shape id="_x0000_i1029" type="#_x0000_t75" style="width:468pt;height:351.1pt" o:ole="">
            <v:imagedata r:id="rId15" o:title=""/>
          </v:shape>
          <o:OLEObject Type="Embed" ProgID="STATISTICA.Graph" ShapeID="_x0000_i1029" DrawAspect="Content" ObjectID="_1637144922" r:id="rId16">
            <o:FieldCodes>\s</o:FieldCodes>
          </o:OLEObject>
        </w:object>
      </w:r>
      <w:r w:rsidR="004A0D89">
        <w:t>Фрактальная размерность ЭЭГ в различных отведениях</w:t>
      </w:r>
    </w:p>
    <w:p w:rsidR="004A0D89" w:rsidRDefault="004A0D89" w:rsidP="00E26876">
      <w:pPr>
        <w:ind w:firstLine="0"/>
        <w:jc w:val="center"/>
      </w:pPr>
    </w:p>
    <w:p w:rsidR="004A0D89" w:rsidRDefault="004A0D89" w:rsidP="00E26876">
      <w:pPr>
        <w:ind w:firstLine="0"/>
        <w:jc w:val="center"/>
      </w:pPr>
    </w:p>
    <w:p w:rsidR="004A0D89" w:rsidRDefault="004A0D89" w:rsidP="00E26876">
      <w:pPr>
        <w:ind w:firstLine="0"/>
        <w:jc w:val="center"/>
      </w:pPr>
    </w:p>
    <w:p w:rsidR="004A0D89" w:rsidRDefault="004A0D89" w:rsidP="00E26876">
      <w:pPr>
        <w:ind w:firstLine="0"/>
        <w:jc w:val="center"/>
      </w:pPr>
    </w:p>
    <w:p w:rsidR="004A0D89" w:rsidRDefault="004A0D89" w:rsidP="00E26876">
      <w:pPr>
        <w:ind w:firstLine="0"/>
        <w:jc w:val="center"/>
      </w:pPr>
    </w:p>
    <w:p w:rsidR="004A0D89" w:rsidRDefault="004A0D89" w:rsidP="00E26876">
      <w:pPr>
        <w:ind w:firstLine="0"/>
        <w:jc w:val="center"/>
      </w:pPr>
      <w:r>
        <w:object w:dxaOrig="8796" w:dyaOrig="6589">
          <v:shape id="_x0000_i1030" type="#_x0000_t75" style="width:439.95pt;height:329.6pt" o:ole="">
            <v:imagedata r:id="rId17" o:title=""/>
          </v:shape>
          <o:OLEObject Type="Embed" ProgID="STATISTICA.Graph" ShapeID="_x0000_i1030" DrawAspect="Content" ObjectID="_1637144923" r:id="rId18">
            <o:FieldCodes>\s</o:FieldCodes>
          </o:OLEObject>
        </w:object>
      </w:r>
    </w:p>
    <w:p w:rsidR="00E26876" w:rsidRDefault="00E26876" w:rsidP="00E26876"/>
    <w:p w:rsidR="00E26876" w:rsidRPr="004815AF" w:rsidRDefault="00E26876"/>
    <w:p w:rsidR="008A61D9" w:rsidRPr="004815AF" w:rsidRDefault="008A61D9"/>
    <w:p w:rsidR="008A61D9" w:rsidRDefault="008A61D9"/>
    <w:p w:rsidR="00127934" w:rsidRDefault="00127934"/>
    <w:p w:rsidR="00127934" w:rsidRDefault="00127934">
      <w:r>
        <w:t xml:space="preserve">Дисперсионный анализ для выявления влияния экспериментальных факторов на </w:t>
      </w:r>
      <w:proofErr w:type="spellStart"/>
      <w:r>
        <w:t>кардиоинтервалограмму</w:t>
      </w:r>
      <w:proofErr w:type="spellEnd"/>
    </w:p>
    <w:p w:rsidR="00127934" w:rsidRDefault="00127934"/>
    <w:p w:rsidR="00127934" w:rsidRPr="00127934" w:rsidRDefault="00127934">
      <w:r>
        <w:t>Зависимые переменные</w:t>
      </w:r>
      <w:r w:rsidRPr="00127934">
        <w:t>:</w:t>
      </w:r>
    </w:p>
    <w:p w:rsidR="00127934" w:rsidRPr="00127934" w:rsidRDefault="00127934" w:rsidP="00127934">
      <w:pPr>
        <w:pStyle w:val="a6"/>
        <w:numPr>
          <w:ilvl w:val="0"/>
          <w:numId w:val="3"/>
        </w:numPr>
        <w:rPr>
          <w:lang w:val="en-US"/>
        </w:rPr>
      </w:pPr>
      <w:r>
        <w:t>Количество RR – интервалов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CountRR</w:t>
      </w:r>
      <w:proofErr w:type="spellEnd"/>
      <w:r>
        <w:rPr>
          <w:lang w:val="en-US"/>
        </w:rPr>
        <w:t>)</w:t>
      </w:r>
    </w:p>
    <w:p w:rsidR="00127934" w:rsidRPr="00127934" w:rsidRDefault="00127934" w:rsidP="00127934">
      <w:pPr>
        <w:pStyle w:val="a6"/>
        <w:numPr>
          <w:ilvl w:val="0"/>
          <w:numId w:val="3"/>
        </w:numPr>
        <w:rPr>
          <w:lang w:val="en-US"/>
        </w:rPr>
      </w:pPr>
      <w:r>
        <w:t>Средний К</w:t>
      </w:r>
      <w:proofErr w:type="gramStart"/>
      <w:r>
        <w:t>R</w:t>
      </w:r>
      <w:proofErr w:type="gramEnd"/>
      <w:r>
        <w:t xml:space="preserve"> – интервал</w:t>
      </w:r>
      <w:r>
        <w:rPr>
          <w:lang w:val="en-US"/>
        </w:rPr>
        <w:t xml:space="preserve"> </w:t>
      </w:r>
      <w:r>
        <w:t>(</w:t>
      </w:r>
      <w:proofErr w:type="spellStart"/>
      <w:r>
        <w:t>MeanRR</w:t>
      </w:r>
      <w:proofErr w:type="spellEnd"/>
      <w:r>
        <w:t>)</w:t>
      </w:r>
    </w:p>
    <w:p w:rsidR="00127934" w:rsidRPr="00127934" w:rsidRDefault="00127934" w:rsidP="00127934">
      <w:pPr>
        <w:pStyle w:val="a6"/>
        <w:numPr>
          <w:ilvl w:val="0"/>
          <w:numId w:val="3"/>
        </w:numPr>
      </w:pPr>
      <w:proofErr w:type="spellStart"/>
      <w:r>
        <w:t>Станд</w:t>
      </w:r>
      <w:proofErr w:type="spellEnd"/>
      <w:r>
        <w:t xml:space="preserve">. </w:t>
      </w:r>
      <w:proofErr w:type="spellStart"/>
      <w:r>
        <w:t>Отклон</w:t>
      </w:r>
      <w:proofErr w:type="spellEnd"/>
      <w:r>
        <w:t>. RR-интервалов (</w:t>
      </w:r>
      <w:proofErr w:type="spellStart"/>
      <w:r>
        <w:t>StdDevRR</w:t>
      </w:r>
      <w:proofErr w:type="spellEnd"/>
      <w:r>
        <w:t>)</w:t>
      </w:r>
    </w:p>
    <w:p w:rsidR="00127934" w:rsidRPr="00127934" w:rsidRDefault="00127934"/>
    <w:p w:rsidR="00127934" w:rsidRDefault="00127934">
      <w:pPr>
        <w:rPr>
          <w:lang w:val="en-US"/>
        </w:rPr>
      </w:pPr>
      <w:proofErr w:type="spellStart"/>
      <w:r>
        <w:rPr>
          <w:lang w:val="en-US"/>
        </w:rPr>
        <w:t>Факторы</w:t>
      </w:r>
      <w:proofErr w:type="spellEnd"/>
    </w:p>
    <w:p w:rsidR="00127934" w:rsidRDefault="00127934" w:rsidP="00127934">
      <w:r>
        <w:t>Межгрупповые факторы:</w:t>
      </w:r>
    </w:p>
    <w:p w:rsidR="00127934" w:rsidRDefault="00127934" w:rsidP="00127934">
      <w:pPr>
        <w:pStyle w:val="a6"/>
        <w:numPr>
          <w:ilvl w:val="0"/>
          <w:numId w:val="4"/>
        </w:numPr>
      </w:pPr>
      <w:proofErr w:type="spellStart"/>
      <w:proofErr w:type="gramStart"/>
      <w:r>
        <w:t>NumCell</w:t>
      </w:r>
      <w:proofErr w:type="spellEnd"/>
      <w:r>
        <w:t xml:space="preserve"> (Количество ячеек) – 3 градации (1 (3 ячейки),2 (6 Ячеек), 3 (9 ячеек)</w:t>
      </w:r>
      <w:proofErr w:type="gramEnd"/>
    </w:p>
    <w:p w:rsidR="00127934" w:rsidRDefault="00127934" w:rsidP="00127934">
      <w:pPr>
        <w:pStyle w:val="a6"/>
        <w:numPr>
          <w:ilvl w:val="0"/>
          <w:numId w:val="4"/>
        </w:numPr>
      </w:pPr>
      <w:proofErr w:type="spellStart"/>
      <w:r>
        <w:t>Zagol</w:t>
      </w:r>
      <w:proofErr w:type="spellEnd"/>
      <w:r>
        <w:t xml:space="preserve"> (Тип заголовков </w:t>
      </w:r>
      <w:proofErr w:type="spellStart"/>
      <w:proofErr w:type="gramStart"/>
      <w:r>
        <w:t>табл</w:t>
      </w:r>
      <w:proofErr w:type="spellEnd"/>
      <w:proofErr w:type="gramEnd"/>
      <w:r>
        <w:t xml:space="preserve">) – 2 градации (Разные, Одинаковые) </w:t>
      </w:r>
    </w:p>
    <w:p w:rsidR="00C844C4" w:rsidRPr="00634706" w:rsidRDefault="00C844C4" w:rsidP="00127934">
      <w:pPr>
        <w:pStyle w:val="a6"/>
        <w:numPr>
          <w:ilvl w:val="0"/>
          <w:numId w:val="4"/>
        </w:numPr>
      </w:pPr>
      <w:proofErr w:type="spellStart"/>
      <w:r>
        <w:t>MathvsVer</w:t>
      </w:r>
      <w:proofErr w:type="spellEnd"/>
      <w:r>
        <w:rPr>
          <w:lang w:val="en-US"/>
        </w:rPr>
        <w:t>b</w:t>
      </w:r>
      <w:r w:rsidRPr="00C844C4">
        <w:t xml:space="preserve"> (Преобладание Мат.</w:t>
      </w:r>
      <w:r>
        <w:rPr>
          <w:lang w:val="en-US"/>
        </w:rPr>
        <w:t>IQ</w:t>
      </w:r>
      <w:r w:rsidRPr="00C844C4">
        <w:t xml:space="preserve"> над </w:t>
      </w:r>
      <w:proofErr w:type="spellStart"/>
      <w:r>
        <w:rPr>
          <w:lang w:val="en-US"/>
        </w:rPr>
        <w:t>VerbIQ</w:t>
      </w:r>
      <w:proofErr w:type="spellEnd"/>
      <w:r w:rsidRPr="00C844C4">
        <w:t xml:space="preserve">) – 2 </w:t>
      </w:r>
      <w:proofErr w:type="spellStart"/>
      <w:r w:rsidRPr="00C844C4">
        <w:t>гр</w:t>
      </w:r>
      <w:proofErr w:type="spellEnd"/>
      <w:r w:rsidRPr="00C844C4">
        <w:t xml:space="preserve"> (</w:t>
      </w:r>
      <w:r>
        <w:rPr>
          <w:lang w:val="en-US"/>
        </w:rPr>
        <w:t>Verb</w:t>
      </w:r>
      <w:r w:rsidRPr="00C844C4">
        <w:t xml:space="preserve">, </w:t>
      </w:r>
      <w:r>
        <w:rPr>
          <w:lang w:val="en-US"/>
        </w:rPr>
        <w:t>Math</w:t>
      </w:r>
      <w:r w:rsidRPr="00C844C4">
        <w:t>)</w:t>
      </w:r>
    </w:p>
    <w:p w:rsidR="00127934" w:rsidRPr="00C844C4" w:rsidRDefault="00127934"/>
    <w:p w:rsidR="00127934" w:rsidRPr="00C844C4" w:rsidRDefault="00127934"/>
    <w:p w:rsidR="00127934" w:rsidRPr="00C844C4" w:rsidRDefault="00127934"/>
    <w:p w:rsidR="00127934" w:rsidRPr="00C844C4" w:rsidRDefault="00127934"/>
    <w:p w:rsidR="00127934" w:rsidRPr="00C844C4" w:rsidRDefault="00127934"/>
    <w:p w:rsidR="00127934" w:rsidRPr="00C844C4" w:rsidRDefault="00127934"/>
    <w:p w:rsidR="00127934" w:rsidRPr="00127934" w:rsidRDefault="00127934">
      <w:r>
        <w:t>Р</w:t>
      </w:r>
      <w:proofErr w:type="spellStart"/>
      <w:r>
        <w:rPr>
          <w:lang w:val="en-US"/>
        </w:rPr>
        <w:t>ез</w:t>
      </w:r>
      <w:r>
        <w:t>ультаты</w:t>
      </w:r>
      <w:proofErr w:type="spellEnd"/>
      <w:r>
        <w:t xml:space="preserve"> многомерного многофакторного дисперсионного анализа</w:t>
      </w:r>
    </w:p>
    <w:tbl>
      <w:tblPr>
        <w:tblW w:w="7101" w:type="dxa"/>
        <w:tblInd w:w="99" w:type="dxa"/>
        <w:tblLook w:val="04A0"/>
      </w:tblPr>
      <w:tblGrid>
        <w:gridCol w:w="2614"/>
        <w:gridCol w:w="717"/>
        <w:gridCol w:w="1054"/>
        <w:gridCol w:w="1052"/>
        <w:gridCol w:w="734"/>
        <w:gridCol w:w="960"/>
        <w:gridCol w:w="1054"/>
      </w:tblGrid>
      <w:tr w:rsidR="00127934" w:rsidRPr="00127934" w:rsidTr="00127934">
        <w:trPr>
          <w:trHeight w:val="300"/>
        </w:trPr>
        <w:tc>
          <w:tcPr>
            <w:tcW w:w="5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Multivariate Tests of Significance (resrr.sta)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27934" w:rsidRPr="00127934" w:rsidTr="00127934">
        <w:trPr>
          <w:trHeight w:val="300"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Effective</w:t>
            </w:r>
            <w:proofErr w:type="spellEnd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hypothesis</w:t>
            </w:r>
            <w:proofErr w:type="spellEnd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decomposition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934" w:rsidRPr="00127934" w:rsidTr="00127934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Test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Effect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127934" w:rsidRPr="00127934" w:rsidTr="00127934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934" w:rsidRPr="00127934" w:rsidTr="00127934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0,012316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13259,32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27934" w:rsidRPr="00127934" w:rsidTr="00127934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NumCell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0,961428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0,003329</w:t>
            </w:r>
          </w:p>
        </w:tc>
      </w:tr>
      <w:tr w:rsidR="00127934" w:rsidRPr="00127934" w:rsidTr="00127934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Zag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0,999663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0,982686</w:t>
            </w:r>
          </w:p>
        </w:tc>
      </w:tr>
      <w:tr w:rsidR="00127934" w:rsidRPr="00127934" w:rsidTr="00127934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MothvsVerb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0,911918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27934" w:rsidRPr="00127934" w:rsidTr="00127934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Zag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0,993085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0,750757</w:t>
            </w:r>
          </w:p>
        </w:tc>
      </w:tr>
      <w:tr w:rsidR="00127934" w:rsidRPr="00127934" w:rsidTr="00127934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MothvsVerb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0,981061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0,147204</w:t>
            </w:r>
          </w:p>
        </w:tc>
      </w:tr>
      <w:tr w:rsidR="00127934" w:rsidRPr="00127934" w:rsidTr="00127934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Zag</w:t>
            </w:r>
            <w:proofErr w:type="spellEnd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MothvsVerb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0,996971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0,68083</w:t>
            </w:r>
          </w:p>
        </w:tc>
      </w:tr>
      <w:tr w:rsidR="00127934" w:rsidRPr="00127934" w:rsidTr="00127934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Zag</w:t>
            </w:r>
            <w:proofErr w:type="spellEnd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MothvsVerb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0,994135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4" w:rsidRPr="00127934" w:rsidRDefault="00127934" w:rsidP="0012793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7934">
              <w:rPr>
                <w:rFonts w:ascii="Calibri" w:hAnsi="Calibri"/>
                <w:color w:val="000000"/>
                <w:sz w:val="22"/>
                <w:szCs w:val="22"/>
              </w:rPr>
              <w:t>0,818378</w:t>
            </w:r>
          </w:p>
        </w:tc>
      </w:tr>
    </w:tbl>
    <w:p w:rsidR="00127934" w:rsidRDefault="00127934">
      <w:pPr>
        <w:rPr>
          <w:lang w:val="en-US"/>
        </w:rPr>
      </w:pPr>
    </w:p>
    <w:p w:rsidR="00C844C4" w:rsidRDefault="00C844C4">
      <w:pPr>
        <w:rPr>
          <w:lang w:val="en-US"/>
        </w:rPr>
      </w:pPr>
    </w:p>
    <w:p w:rsidR="00C844C4" w:rsidRPr="00127934" w:rsidRDefault="00C844C4" w:rsidP="00C844C4">
      <w:r>
        <w:t>Р</w:t>
      </w:r>
      <w:r w:rsidRPr="00C844C4">
        <w:t>ез</w:t>
      </w:r>
      <w:r>
        <w:t>ультаты одномерного влияния факторов на отдельные зависимые переменные</w:t>
      </w:r>
    </w:p>
    <w:tbl>
      <w:tblPr>
        <w:tblW w:w="5000" w:type="pct"/>
        <w:tblLayout w:type="fixed"/>
        <w:tblLook w:val="04A0"/>
      </w:tblPr>
      <w:tblGrid>
        <w:gridCol w:w="963"/>
        <w:gridCol w:w="427"/>
        <w:gridCol w:w="850"/>
        <w:gridCol w:w="798"/>
        <w:gridCol w:w="618"/>
        <w:gridCol w:w="852"/>
        <w:gridCol w:w="708"/>
        <w:gridCol w:w="567"/>
        <w:gridCol w:w="561"/>
        <w:gridCol w:w="655"/>
        <w:gridCol w:w="645"/>
        <w:gridCol w:w="689"/>
        <w:gridCol w:w="599"/>
        <w:gridCol w:w="639"/>
      </w:tblGrid>
      <w:tr w:rsidR="00C844C4" w:rsidRPr="00C844C4" w:rsidTr="00C844C4">
        <w:trPr>
          <w:trHeight w:val="300"/>
        </w:trPr>
        <w:tc>
          <w:tcPr>
            <w:tcW w:w="1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  <w:lang w:val="en-US"/>
              </w:rPr>
              <w:t>Univariate</w:t>
            </w:r>
            <w:proofErr w:type="spellEnd"/>
            <w:r w:rsidRPr="00C844C4">
              <w:rPr>
                <w:color w:val="000000"/>
                <w:sz w:val="12"/>
                <w:szCs w:val="12"/>
                <w:lang w:val="en-US"/>
              </w:rPr>
              <w:t xml:space="preserve"> Results for Each DV (resrr.sta)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  <w:lang w:val="en-US"/>
              </w:rPr>
            </w:pPr>
          </w:p>
        </w:tc>
      </w:tr>
      <w:tr w:rsidR="00C844C4" w:rsidRPr="00C844C4" w:rsidTr="00C844C4">
        <w:trPr>
          <w:trHeight w:val="300"/>
        </w:trPr>
        <w:tc>
          <w:tcPr>
            <w:tcW w:w="1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Effective</w:t>
            </w:r>
            <w:proofErr w:type="spellEnd"/>
            <w:r w:rsidRPr="00C844C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844C4">
              <w:rPr>
                <w:color w:val="000000"/>
                <w:sz w:val="12"/>
                <w:szCs w:val="12"/>
              </w:rPr>
              <w:t>hypothesis</w:t>
            </w:r>
            <w:proofErr w:type="spellEnd"/>
            <w:r w:rsidRPr="00C844C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844C4">
              <w:rPr>
                <w:color w:val="000000"/>
                <w:sz w:val="12"/>
                <w:szCs w:val="12"/>
              </w:rPr>
              <w:t>decomposition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Degr</w:t>
            </w:r>
            <w:proofErr w:type="spellEnd"/>
            <w:r w:rsidRPr="00C844C4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C844C4">
              <w:rPr>
                <w:color w:val="000000"/>
                <w:sz w:val="12"/>
                <w:szCs w:val="12"/>
              </w:rPr>
              <w:t>of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CountRR_P1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CountRR_P1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CountRR_P1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CountRR_P1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MeanRR_P1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MeanRR_P1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MeanRR_P1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MeanRR_P1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Std_Dev_P1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Std_Dev_P1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Std_Dev_P1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Std_Dev_P1</w:t>
            </w:r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Freedom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SS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MS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p</w:t>
            </w:r>
            <w:proofErr w:type="spellEnd"/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SS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MS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p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SS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MS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p</w:t>
            </w:r>
            <w:proofErr w:type="spellEnd"/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Intercept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69856,17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69856,17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1974,346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266,3157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266,3157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25185,86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1,39299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1,39299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505,0671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</w:t>
            </w:r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NumCell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844C4">
              <w:rPr>
                <w:b/>
                <w:bCs/>
                <w:color w:val="000000"/>
                <w:sz w:val="12"/>
                <w:szCs w:val="12"/>
              </w:rPr>
              <w:t>530,09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844C4">
              <w:rPr>
                <w:b/>
                <w:bCs/>
                <w:color w:val="000000"/>
                <w:sz w:val="12"/>
                <w:szCs w:val="12"/>
              </w:rPr>
              <w:t>265,04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844C4">
              <w:rPr>
                <w:b/>
                <w:bCs/>
                <w:color w:val="000000"/>
                <w:sz w:val="12"/>
                <w:szCs w:val="12"/>
              </w:rPr>
              <w:t>7,491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844C4">
              <w:rPr>
                <w:b/>
                <w:bCs/>
                <w:color w:val="000000"/>
                <w:sz w:val="12"/>
                <w:szCs w:val="12"/>
              </w:rPr>
              <w:t>0,000623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0,882617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0,000155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0,000077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0,972369</w:t>
            </w:r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Zag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3,09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3,09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0,087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0,767615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0,761535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0,000057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0,000057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0,0205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0,886198</w:t>
            </w:r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MothvsVerb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844C4">
              <w:rPr>
                <w:i/>
                <w:iCs/>
                <w:color w:val="000000"/>
                <w:sz w:val="12"/>
                <w:szCs w:val="12"/>
              </w:rPr>
              <w:t>108,17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844C4">
              <w:rPr>
                <w:i/>
                <w:iCs/>
                <w:color w:val="000000"/>
                <w:sz w:val="12"/>
                <w:szCs w:val="12"/>
              </w:rPr>
              <w:t>108,17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844C4">
              <w:rPr>
                <w:i/>
                <w:iCs/>
                <w:color w:val="000000"/>
                <w:sz w:val="12"/>
                <w:szCs w:val="12"/>
              </w:rPr>
              <w:t>3,057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844C4">
              <w:rPr>
                <w:i/>
                <w:iCs/>
                <w:color w:val="000000"/>
                <w:sz w:val="12"/>
                <w:szCs w:val="12"/>
              </w:rPr>
              <w:t>0,080994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844C4">
              <w:rPr>
                <w:b/>
                <w:bCs/>
                <w:color w:val="000000"/>
                <w:sz w:val="12"/>
                <w:szCs w:val="12"/>
              </w:rPr>
              <w:t>0,4897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844C4">
              <w:rPr>
                <w:b/>
                <w:bCs/>
                <w:color w:val="000000"/>
                <w:sz w:val="12"/>
                <w:szCs w:val="12"/>
              </w:rPr>
              <w:t>0,4897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844C4">
              <w:rPr>
                <w:b/>
                <w:bCs/>
                <w:color w:val="000000"/>
                <w:sz w:val="12"/>
                <w:szCs w:val="12"/>
              </w:rPr>
              <w:t>46,31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844C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0,001358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0,001358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0,4923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0,48323</w:t>
            </w:r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NumCell</w:t>
            </w:r>
            <w:proofErr w:type="spellEnd"/>
            <w:r w:rsidRPr="00C844C4">
              <w:rPr>
                <w:color w:val="000000"/>
                <w:sz w:val="12"/>
                <w:szCs w:val="12"/>
              </w:rPr>
              <w:t>*</w:t>
            </w:r>
            <w:proofErr w:type="spellStart"/>
            <w:r w:rsidRPr="00C844C4">
              <w:rPr>
                <w:color w:val="000000"/>
                <w:sz w:val="12"/>
                <w:szCs w:val="12"/>
              </w:rPr>
              <w:t>Zag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29,98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14,99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0,424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0,654855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0,847719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0,00653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0,003265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1,1838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0,30698</w:t>
            </w:r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NumCell</w:t>
            </w:r>
            <w:proofErr w:type="spellEnd"/>
            <w:r w:rsidRPr="00C844C4">
              <w:rPr>
                <w:color w:val="000000"/>
                <w:sz w:val="12"/>
                <w:szCs w:val="12"/>
              </w:rPr>
              <w:t>*</w:t>
            </w:r>
            <w:proofErr w:type="spellStart"/>
            <w:r w:rsidRPr="00C844C4">
              <w:rPr>
                <w:color w:val="000000"/>
                <w:sz w:val="12"/>
                <w:szCs w:val="12"/>
              </w:rPr>
              <w:t>MothvsVerb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844C4">
              <w:rPr>
                <w:i/>
                <w:iCs/>
                <w:color w:val="000000"/>
                <w:sz w:val="12"/>
                <w:szCs w:val="12"/>
              </w:rPr>
              <w:t>189,1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844C4">
              <w:rPr>
                <w:i/>
                <w:iCs/>
                <w:color w:val="000000"/>
                <w:sz w:val="12"/>
                <w:szCs w:val="12"/>
              </w:rPr>
              <w:t>94,55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844C4">
              <w:rPr>
                <w:i/>
                <w:iCs/>
                <w:color w:val="000000"/>
                <w:sz w:val="12"/>
                <w:szCs w:val="12"/>
              </w:rPr>
              <w:t>2,672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C844C4">
              <w:rPr>
                <w:i/>
                <w:iCs/>
                <w:color w:val="000000"/>
                <w:sz w:val="12"/>
                <w:szCs w:val="12"/>
              </w:rPr>
              <w:t>0,070089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0,693896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0,006265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0,003133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1,1359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0,321976</w:t>
            </w:r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Zag</w:t>
            </w:r>
            <w:proofErr w:type="spellEnd"/>
            <w:r w:rsidRPr="00C844C4">
              <w:rPr>
                <w:color w:val="000000"/>
                <w:sz w:val="12"/>
                <w:szCs w:val="12"/>
              </w:rPr>
              <w:t>*</w:t>
            </w:r>
            <w:proofErr w:type="spellStart"/>
            <w:r w:rsidRPr="00C844C4">
              <w:rPr>
                <w:color w:val="000000"/>
                <w:sz w:val="12"/>
                <w:szCs w:val="12"/>
              </w:rPr>
              <w:t>MothvsVerb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15,36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15,36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0,434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0,510286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0,887742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0,002526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0,002526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0,9159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0,339022</w:t>
            </w:r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NumCell</w:t>
            </w:r>
            <w:proofErr w:type="spellEnd"/>
            <w:r w:rsidRPr="00C844C4">
              <w:rPr>
                <w:color w:val="000000"/>
                <w:sz w:val="12"/>
                <w:szCs w:val="12"/>
              </w:rPr>
              <w:t>*</w:t>
            </w:r>
            <w:proofErr w:type="spellStart"/>
            <w:r w:rsidRPr="00C844C4">
              <w:rPr>
                <w:color w:val="000000"/>
                <w:sz w:val="12"/>
                <w:szCs w:val="12"/>
              </w:rPr>
              <w:t>Zag</w:t>
            </w:r>
            <w:proofErr w:type="spellEnd"/>
            <w:r w:rsidRPr="00C844C4">
              <w:rPr>
                <w:color w:val="000000"/>
                <w:sz w:val="12"/>
                <w:szCs w:val="12"/>
              </w:rPr>
              <w:t>*</w:t>
            </w:r>
            <w:proofErr w:type="spellStart"/>
            <w:r w:rsidRPr="00C844C4">
              <w:rPr>
                <w:color w:val="000000"/>
                <w:sz w:val="12"/>
                <w:szCs w:val="12"/>
              </w:rPr>
              <w:t>MothvsVerb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6,23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3,12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0,088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0,915691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0,761453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0,007017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0,003508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1,2721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0,281163</w:t>
            </w:r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Error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498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17620,2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35,38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5,2659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0,0106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1,373499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0,002758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844C4" w:rsidRPr="00C844C4" w:rsidTr="00C844C4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C844C4">
              <w:rPr>
                <w:color w:val="000000"/>
                <w:sz w:val="12"/>
                <w:szCs w:val="12"/>
              </w:rPr>
              <w:t>Total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509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18479,37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5,7759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1,398107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C4" w:rsidRPr="00C844C4" w:rsidRDefault="00C844C4" w:rsidP="00C844C4">
            <w:pPr>
              <w:spacing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C844C4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C844C4" w:rsidRDefault="00C844C4"/>
    <w:p w:rsidR="00C844C4" w:rsidRDefault="00C844C4">
      <w:pPr>
        <w:spacing w:line="240" w:lineRule="auto"/>
        <w:ind w:firstLine="0"/>
        <w:jc w:val="left"/>
      </w:pPr>
      <w:r>
        <w:br w:type="page"/>
      </w:r>
    </w:p>
    <w:p w:rsidR="00C844C4" w:rsidRDefault="00C844C4" w:rsidP="00C844C4">
      <w:pPr>
        <w:ind w:firstLine="0"/>
        <w:jc w:val="center"/>
      </w:pPr>
      <w:r>
        <w:object w:dxaOrig="9361" w:dyaOrig="7021">
          <v:shape id="_x0000_i1032" type="#_x0000_t75" style="width:468pt;height:351.1pt" o:ole="">
            <v:imagedata r:id="rId19" o:title=""/>
          </v:shape>
          <o:OLEObject Type="Embed" ProgID="STATISTICA.Graph" ShapeID="_x0000_i1032" DrawAspect="Content" ObjectID="_1637144924" r:id="rId20">
            <o:FieldCodes>\s</o:FieldCodes>
          </o:OLEObject>
        </w:object>
      </w:r>
      <w:r w:rsidRPr="00C844C4">
        <w:t xml:space="preserve">Зависимость количества </w:t>
      </w:r>
      <w:r>
        <w:rPr>
          <w:lang w:val="en-US"/>
        </w:rPr>
        <w:t>RR</w:t>
      </w:r>
      <w:r w:rsidRPr="00C844C4">
        <w:t>-интервалов от количества ячеек в таблице</w:t>
      </w:r>
      <w:r>
        <w:t>.</w:t>
      </w:r>
    </w:p>
    <w:p w:rsidR="00C844C4" w:rsidRDefault="00C844C4" w:rsidP="00C844C4">
      <w:pPr>
        <w:ind w:firstLine="0"/>
        <w:jc w:val="center"/>
      </w:pPr>
    </w:p>
    <w:p w:rsidR="00C844C4" w:rsidRDefault="00C844C4" w:rsidP="00C844C4">
      <w:pPr>
        <w:ind w:firstLine="0"/>
        <w:jc w:val="center"/>
      </w:pPr>
    </w:p>
    <w:p w:rsidR="00C844C4" w:rsidRPr="00845AA5" w:rsidRDefault="00C844C4" w:rsidP="00C844C4">
      <w:pPr>
        <w:ind w:firstLine="0"/>
        <w:jc w:val="center"/>
      </w:pPr>
      <w:r>
        <w:object w:dxaOrig="9361" w:dyaOrig="7021">
          <v:shape id="_x0000_i1033" type="#_x0000_t75" style="width:468pt;height:351.1pt" o:ole="">
            <v:imagedata r:id="rId21" o:title=""/>
          </v:shape>
          <o:OLEObject Type="Embed" ProgID="STATISTICA.Graph" ShapeID="_x0000_i1033" DrawAspect="Content" ObjectID="_1637144925" r:id="rId22">
            <o:FieldCodes>\s</o:FieldCodes>
          </o:OLEObject>
        </w:object>
      </w:r>
      <w:r w:rsidR="00845AA5">
        <w:t>Зависимость среднего RR</w:t>
      </w:r>
      <w:r w:rsidR="00845AA5" w:rsidRPr="00845AA5">
        <w:t xml:space="preserve">-интервала </w:t>
      </w:r>
      <w:r w:rsidR="00845AA5">
        <w:t xml:space="preserve">при решении задач </w:t>
      </w:r>
      <w:r w:rsidR="00845AA5" w:rsidRPr="00845AA5">
        <w:t>от типа интеллектуальных способностей</w:t>
      </w:r>
    </w:p>
    <w:sectPr w:rsidR="00C844C4" w:rsidRPr="00845AA5" w:rsidSect="00C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428"/>
    <w:multiLevelType w:val="hybridMultilevel"/>
    <w:tmpl w:val="24F42F8E"/>
    <w:lvl w:ilvl="0" w:tplc="32B83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C689B"/>
    <w:multiLevelType w:val="hybridMultilevel"/>
    <w:tmpl w:val="333E239E"/>
    <w:lvl w:ilvl="0" w:tplc="28222DB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6335BF0"/>
    <w:multiLevelType w:val="hybridMultilevel"/>
    <w:tmpl w:val="D9E23E7A"/>
    <w:lvl w:ilvl="0" w:tplc="1AE6292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4A1B25EB"/>
    <w:multiLevelType w:val="hybridMultilevel"/>
    <w:tmpl w:val="333E239E"/>
    <w:lvl w:ilvl="0" w:tplc="28222DB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5426"/>
    <w:rsid w:val="00127934"/>
    <w:rsid w:val="003E5426"/>
    <w:rsid w:val="004815AF"/>
    <w:rsid w:val="00485D58"/>
    <w:rsid w:val="004A0D89"/>
    <w:rsid w:val="00634706"/>
    <w:rsid w:val="006426FC"/>
    <w:rsid w:val="0067285F"/>
    <w:rsid w:val="006A12EB"/>
    <w:rsid w:val="00845AA5"/>
    <w:rsid w:val="008A61D9"/>
    <w:rsid w:val="00AC3988"/>
    <w:rsid w:val="00B34F06"/>
    <w:rsid w:val="00BF18D2"/>
    <w:rsid w:val="00C35C06"/>
    <w:rsid w:val="00C844C4"/>
    <w:rsid w:val="00CA644D"/>
    <w:rsid w:val="00D70B57"/>
    <w:rsid w:val="00D8573A"/>
    <w:rsid w:val="00E2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FC"/>
    <w:pPr>
      <w:spacing w:line="312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rsid w:val="00B34F06"/>
    <w:pPr>
      <w:spacing w:line="240" w:lineRule="auto"/>
      <w:ind w:firstLine="0"/>
    </w:pPr>
  </w:style>
  <w:style w:type="character" w:customStyle="1" w:styleId="a4">
    <w:name w:val="Таблица Знак"/>
    <w:basedOn w:val="a0"/>
    <w:link w:val="a3"/>
    <w:rsid w:val="00B34F06"/>
    <w:rPr>
      <w:rFonts w:ascii="Times New Roman" w:hAnsi="Times New Roman"/>
      <w:sz w:val="24"/>
    </w:rPr>
  </w:style>
  <w:style w:type="paragraph" w:styleId="a5">
    <w:name w:val="caption"/>
    <w:basedOn w:val="a"/>
    <w:next w:val="a"/>
    <w:semiHidden/>
    <w:unhideWhenUsed/>
    <w:qFormat/>
    <w:rsid w:val="00B34F06"/>
    <w:rPr>
      <w:b/>
      <w:bCs/>
      <w:sz w:val="20"/>
    </w:rPr>
  </w:style>
  <w:style w:type="paragraph" w:styleId="a6">
    <w:name w:val="List Paragraph"/>
    <w:basedOn w:val="a"/>
    <w:uiPriority w:val="34"/>
    <w:qFormat/>
    <w:rsid w:val="006426FC"/>
    <w:pPr>
      <w:spacing w:line="240" w:lineRule="auto"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Горбунов</dc:creator>
  <cp:lastModifiedBy>Иван Горбунов</cp:lastModifiedBy>
  <cp:revision>3</cp:revision>
  <dcterms:created xsi:type="dcterms:W3CDTF">2019-12-06T07:47:00Z</dcterms:created>
  <dcterms:modified xsi:type="dcterms:W3CDTF">2019-12-06T10:42:00Z</dcterms:modified>
</cp:coreProperties>
</file>